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26DC2" w:rsidRPr="00726DC2" w:rsidRDefault="00726DC2" w:rsidP="00726DC2">
      <w:r w:rsidRPr="00726DC2">
        <w:t>This lesson covers how to use dialogue tags to convey action and emotional states.</w:t>
      </w:r>
    </w:p>
    <w:p w:rsidR="00726DC2" w:rsidRPr="00726DC2" w:rsidRDefault="00726DC2" w:rsidP="00726DC2">
      <w:r w:rsidRPr="00726DC2">
        <w:t>Mentioned in this lesson:</w:t>
      </w:r>
    </w:p>
    <w:p w:rsidR="00726DC2" w:rsidRPr="00726DC2" w:rsidRDefault="00726DC2" w:rsidP="00726DC2">
      <w:r w:rsidRPr="00726DC2">
        <w:t xml:space="preserve">Said Bookisms are overwrought dialogue tags, usually resulting from an attempt to avoid using "said": </w:t>
      </w:r>
      <w:hyperlink r:id="rId4" w:tgtFrame="_blank" w:history="1">
        <w:r w:rsidRPr="00726DC2">
          <w:rPr>
            <w:rStyle w:val="Hyperlink"/>
          </w:rPr>
          <w:t>https://tvtropes.org/pmwiki/pmwiki.php/Main/SaidBookism</w:t>
        </w:r>
      </w:hyperlink>
    </w:p>
    <w:p w:rsidR="00726DC2" w:rsidRPr="00726DC2" w:rsidRDefault="00726DC2" w:rsidP="00726DC2">
      <w:r w:rsidRPr="00726DC2">
        <w:t xml:space="preserve">A related trope is the Tom </w:t>
      </w:r>
      <w:proofErr w:type="spellStart"/>
      <w:r w:rsidRPr="00726DC2">
        <w:t>Swifty</w:t>
      </w:r>
      <w:proofErr w:type="spellEnd"/>
      <w:r w:rsidRPr="00726DC2">
        <w:t xml:space="preserve">, which is to be avoided unless you're using it deliberately for humor: </w:t>
      </w:r>
      <w:hyperlink r:id="rId5" w:tgtFrame="_blank" w:history="1">
        <w:r w:rsidRPr="00726DC2">
          <w:rPr>
            <w:rStyle w:val="Hyperlink"/>
          </w:rPr>
          <w:t>https://tvtropes.org/pmwiki/pmwiki.php/Main/TomSwifty</w:t>
        </w:r>
      </w:hyperlink>
    </w:p>
    <w:p w:rsidR="00726DC2" w:rsidRPr="00726DC2" w:rsidRDefault="00726DC2" w:rsidP="00726DC2">
      <w:r w:rsidRPr="00726DC2">
        <w:rPr>
          <w:i/>
          <w:iCs/>
        </w:rPr>
        <w:t>The Emotion Thesaurus: A Writer's Guide to Character Expression</w:t>
      </w:r>
      <w:r w:rsidRPr="00726DC2">
        <w:t xml:space="preserve"> by Angela Ackerman and Becca Puglisi of Writers Helping Writers: </w:t>
      </w:r>
      <w:hyperlink r:id="rId6" w:tgtFrame="_blank" w:history="1">
        <w:r w:rsidRPr="00726DC2">
          <w:rPr>
            <w:rStyle w:val="Hyperlink"/>
          </w:rPr>
          <w:t>http://writershelpingwriters.net</w:t>
        </w:r>
      </w:hyperlink>
    </w:p>
    <w:p w:rsidR="00935F85" w:rsidRPr="00726DC2" w:rsidRDefault="00935F85" w:rsidP="00726DC2"/>
    <w:sectPr w:rsidR="00935F85" w:rsidRPr="00726DC2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61"/>
    <w:rsid w:val="00033E7C"/>
    <w:rsid w:val="00055CF9"/>
    <w:rsid w:val="00142E46"/>
    <w:rsid w:val="00191330"/>
    <w:rsid w:val="001C02EE"/>
    <w:rsid w:val="001F4E44"/>
    <w:rsid w:val="00257734"/>
    <w:rsid w:val="00261E9C"/>
    <w:rsid w:val="0029406A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726DC2"/>
    <w:rsid w:val="0082482E"/>
    <w:rsid w:val="008F1F61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ED56DD"/>
  <w15:chartTrackingRefBased/>
  <w15:docId w15:val="{3FC57AE7-1FED-0441-9E31-2575E4A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8F1F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1F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0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ritershelpingwriters.net/" TargetMode="External"/><Relationship Id="rId5" Type="http://schemas.openxmlformats.org/officeDocument/2006/relationships/hyperlink" Target="https://tvtropes.org/pmwiki/pmwiki.php/Main/TomSwifty" TargetMode="External"/><Relationship Id="rId4" Type="http://schemas.openxmlformats.org/officeDocument/2006/relationships/hyperlink" Target="https://tvtropes.org/pmwiki/pmwiki.php/Main/SaidBooki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664</Characters>
  <Application>Microsoft Office Word</Application>
  <DocSecurity>0</DocSecurity>
  <Lines>27</Lines>
  <Paragraphs>9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2025-09-01T22:10:00Z</dcterms:created>
  <dcterms:modified xsi:type="dcterms:W3CDTF">2025-09-01T22:10:00Z</dcterms:modified>
</cp:coreProperties>
</file>